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CE" w:rsidRDefault="009747E7" w:rsidP="00E30231">
      <w:pPr>
        <w:spacing w:after="0"/>
        <w:jc w:val="right"/>
      </w:pPr>
      <w:r>
        <w:rPr>
          <w:noProof/>
          <w:lang w:eastAsia="ru-RU"/>
        </w:rPr>
        <w:drawing>
          <wp:inline distT="0" distB="0" distL="0" distR="0" wp14:anchorId="7B35DF63">
            <wp:extent cx="6885649" cy="1210195"/>
            <wp:effectExtent l="0" t="0" r="0" b="9525"/>
            <wp:docPr id="2" name="Рисунок 2" descr="Фирменный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рменный-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909" cy="1234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4C33" w:rsidRDefault="00C54C33" w:rsidP="00E30231">
      <w:pPr>
        <w:spacing w:after="0"/>
        <w:jc w:val="right"/>
      </w:pPr>
    </w:p>
    <w:p w:rsidR="002801DD" w:rsidRDefault="001256BA" w:rsidP="00E30231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 работ ООО "ПЗТО-СКК"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9497"/>
      </w:tblGrid>
      <w:tr w:rsidR="001256BA" w:rsidRPr="009A1913" w:rsidTr="001256BA">
        <w:trPr>
          <w:trHeight w:val="679"/>
          <w:tblHeader/>
        </w:trPr>
        <w:tc>
          <w:tcPr>
            <w:tcW w:w="704" w:type="dxa"/>
            <w:noWrap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  <w:vAlign w:val="center"/>
          </w:tcPr>
          <w:p w:rsidR="001256BA" w:rsidRPr="009A1913" w:rsidRDefault="001256BA" w:rsidP="009A19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1256BA" w:rsidRPr="009A1913" w:rsidRDefault="001256BA" w:rsidP="009A19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9A1913">
              <w:rPr>
                <w:rFonts w:ascii="Calibri" w:eastAsia="Calibri" w:hAnsi="Calibri" w:cs="Times New Roman"/>
                <w:b/>
                <w:bCs/>
              </w:rPr>
              <w:t>Виды работ</w:t>
            </w:r>
          </w:p>
          <w:p w:rsidR="001256BA" w:rsidRPr="009A1913" w:rsidRDefault="001256BA" w:rsidP="009A19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A1913">
              <w:rPr>
                <w:rFonts w:ascii="Calibri" w:eastAsia="Calibri" w:hAnsi="Calibri" w:cs="Times New Roman"/>
                <w:b/>
                <w:bCs/>
              </w:rPr>
              <w:t>1.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A1913">
              <w:rPr>
                <w:rFonts w:ascii="Calibri" w:eastAsia="Calibri" w:hAnsi="Calibri" w:cs="Times New Roman"/>
                <w:b/>
                <w:bCs/>
              </w:rPr>
              <w:t>Испытания на разрывной машине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Испытание на растяжение. Стандартный образец ГОСТ 1497</w:t>
            </w:r>
            <w:r>
              <w:rPr>
                <w:rFonts w:ascii="Calibri" w:eastAsia="Calibri" w:hAnsi="Calibri" w:cs="Times New Roman"/>
              </w:rPr>
              <w:t>-84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Испытание на сплющивание, сжатие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Испытание на изгиб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 xml:space="preserve">Испытания на </w:t>
            </w:r>
            <w:proofErr w:type="spellStart"/>
            <w:r w:rsidRPr="009A1913">
              <w:rPr>
                <w:rFonts w:ascii="Calibri" w:eastAsia="Calibri" w:hAnsi="Calibri" w:cs="Times New Roman"/>
              </w:rPr>
              <w:t>бортование</w:t>
            </w:r>
            <w:proofErr w:type="spellEnd"/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Испытания на раздачу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Испытание пробной нагрузкой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Испытание на растяжение плоских образцов по ГОСТ 6996</w:t>
            </w:r>
            <w:r>
              <w:rPr>
                <w:rFonts w:ascii="Calibri" w:eastAsia="Calibri" w:hAnsi="Calibri" w:cs="Times New Roman"/>
              </w:rPr>
              <w:t>-66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1.1.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 xml:space="preserve">Изготовление образца 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Изготовление образца по ГОСТ 1497</w:t>
            </w:r>
            <w:r>
              <w:rPr>
                <w:rFonts w:ascii="Calibri" w:eastAsia="Calibri" w:hAnsi="Calibri" w:cs="Times New Roman"/>
              </w:rPr>
              <w:t>-84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Изготовлени</w:t>
            </w:r>
            <w:r>
              <w:rPr>
                <w:rFonts w:ascii="Calibri" w:eastAsia="Calibri" w:hAnsi="Calibri" w:cs="Times New Roman"/>
              </w:rPr>
              <w:t>е плоского образца по ГОСТ 6996-66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Изготовление образ</w:t>
            </w:r>
            <w:r>
              <w:rPr>
                <w:rFonts w:ascii="Calibri" w:eastAsia="Calibri" w:hAnsi="Calibri" w:cs="Times New Roman"/>
              </w:rPr>
              <w:t>ц</w:t>
            </w:r>
            <w:r w:rsidRPr="009A1913">
              <w:rPr>
                <w:rFonts w:ascii="Calibri" w:eastAsia="Calibri" w:hAnsi="Calibri" w:cs="Times New Roman"/>
              </w:rPr>
              <w:t>а на изгиб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Изготовление образца на сплющивание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 xml:space="preserve">Изготовление образца на раздачу, </w:t>
            </w:r>
            <w:proofErr w:type="spellStart"/>
            <w:r w:rsidRPr="009A1913">
              <w:rPr>
                <w:rFonts w:ascii="Calibri" w:eastAsia="Calibri" w:hAnsi="Calibri" w:cs="Times New Roman"/>
              </w:rPr>
              <w:t>бортование</w:t>
            </w:r>
            <w:proofErr w:type="spellEnd"/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497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Изготовление образца для испытания пробной нагрузкой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A1913">
              <w:rPr>
                <w:rFonts w:ascii="Calibri" w:eastAsia="Calibri" w:hAnsi="Calibri" w:cs="Times New Roman"/>
                <w:b/>
                <w:bCs/>
              </w:rPr>
              <w:t>2.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A1913">
              <w:rPr>
                <w:rFonts w:ascii="Calibri" w:eastAsia="Calibri" w:hAnsi="Calibri" w:cs="Times New Roman"/>
                <w:b/>
                <w:bCs/>
              </w:rPr>
              <w:t>Испытания на Копре маятниковом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Испытание на ударный изгиб</w:t>
            </w:r>
            <w:r>
              <w:rPr>
                <w:rFonts w:ascii="Calibri" w:eastAsia="Calibri" w:hAnsi="Calibri" w:cs="Times New Roman"/>
              </w:rPr>
              <w:t xml:space="preserve"> ГОСТ 9454-78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Испытание на ударный изгиб (-20С)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Испытание на ударный изгиб (-40С)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Испытание на ударный изгиб (-60С)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Испытание на ударный изгиб (-196C)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 xml:space="preserve">Изготовление и подготовка 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Изготовление образца с U-концентратором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Изготовление образца с V-концентратором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Нанесение U-концентратора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Нанесение V-концентратора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A1913">
              <w:rPr>
                <w:rFonts w:ascii="Calibri" w:eastAsia="Calibri" w:hAnsi="Calibri" w:cs="Times New Roman"/>
                <w:b/>
                <w:bCs/>
              </w:rPr>
              <w:t>3.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A1913">
              <w:rPr>
                <w:rFonts w:ascii="Calibri" w:eastAsia="Calibri" w:hAnsi="Calibri" w:cs="Times New Roman"/>
                <w:b/>
                <w:bCs/>
              </w:rPr>
              <w:t xml:space="preserve">Замер твердости 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 xml:space="preserve">Замер твердости метод </w:t>
            </w:r>
            <w:proofErr w:type="spellStart"/>
            <w:r w:rsidRPr="009A1913">
              <w:rPr>
                <w:rFonts w:ascii="Calibri" w:eastAsia="Calibri" w:hAnsi="Calibri" w:cs="Times New Roman"/>
              </w:rPr>
              <w:t>Роквелла</w:t>
            </w:r>
            <w:proofErr w:type="spellEnd"/>
            <w:r w:rsidRPr="009A1913">
              <w:rPr>
                <w:rFonts w:ascii="Calibri" w:eastAsia="Calibri" w:hAnsi="Calibri" w:cs="Times New Roman"/>
              </w:rPr>
              <w:t xml:space="preserve"> (3 замера)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Замер твердости метод Бринелля (3 замера)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3.1.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 xml:space="preserve">Изготовление и подготовка 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Изготовление и подготовка образца для замера твердости (</w:t>
            </w:r>
            <w:proofErr w:type="spellStart"/>
            <w:r w:rsidRPr="009A1913">
              <w:rPr>
                <w:rFonts w:ascii="Calibri" w:eastAsia="Calibri" w:hAnsi="Calibri" w:cs="Times New Roman"/>
              </w:rPr>
              <w:t>Роквелл</w:t>
            </w:r>
            <w:proofErr w:type="spellEnd"/>
            <w:r w:rsidRPr="009A1913">
              <w:rPr>
                <w:rFonts w:ascii="Calibri" w:eastAsia="Calibri" w:hAnsi="Calibri" w:cs="Times New Roman"/>
              </w:rPr>
              <w:t>, Бринелль)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9A191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Изготовление и подготовка образца для замера твердости (</w:t>
            </w:r>
            <w:proofErr w:type="spellStart"/>
            <w:r w:rsidRPr="009A1913">
              <w:rPr>
                <w:rFonts w:ascii="Calibri" w:eastAsia="Calibri" w:hAnsi="Calibri" w:cs="Times New Roman"/>
              </w:rPr>
              <w:t>Микротвердомер</w:t>
            </w:r>
            <w:proofErr w:type="spellEnd"/>
            <w:r w:rsidRPr="009A1913">
              <w:rPr>
                <w:rFonts w:ascii="Calibri" w:eastAsia="Calibri" w:hAnsi="Calibri" w:cs="Times New Roman"/>
              </w:rPr>
              <w:t>)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A1913">
              <w:rPr>
                <w:rFonts w:ascii="Calibri" w:eastAsia="Calibri" w:hAnsi="Calibri" w:cs="Times New Roman"/>
                <w:b/>
                <w:bCs/>
              </w:rPr>
              <w:t>4.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И</w:t>
            </w:r>
            <w:r w:rsidRPr="009A1913">
              <w:rPr>
                <w:rFonts w:ascii="Calibri" w:eastAsia="Calibri" w:hAnsi="Calibri" w:cs="Times New Roman"/>
                <w:b/>
                <w:bCs/>
              </w:rPr>
              <w:t>спытание св</w:t>
            </w:r>
            <w:bookmarkStart w:id="0" w:name="_GoBack"/>
            <w:bookmarkEnd w:id="0"/>
            <w:r w:rsidRPr="009A1913">
              <w:rPr>
                <w:rFonts w:ascii="Calibri" w:eastAsia="Calibri" w:hAnsi="Calibri" w:cs="Times New Roman"/>
                <w:b/>
                <w:bCs/>
              </w:rPr>
              <w:t>арных швов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CB4152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CB4152">
              <w:rPr>
                <w:rFonts w:ascii="Calibri" w:eastAsia="Calibri" w:hAnsi="Calibri" w:cs="Times New Roman"/>
                <w:bCs/>
              </w:rPr>
              <w:lastRenderedPageBreak/>
              <w:t>4.1</w:t>
            </w: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Ультразвуковой контроль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УК стыкового соединения трубопровода за стык при диаметре, мм.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 Ø60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 Ø60 до Ø105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 Ø108 до Ø219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 Ø219 до Ø273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 Ø273 до Ø377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 Ø377 до 465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 Ø465 до Ø530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 Ø530 до Ø680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 Ø680 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Продольные и кольцевые швы котлов и сосудов (п. м.)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УК листового металла 1 п. м.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Металлоконструкции, швы 1 </w:t>
            </w:r>
            <w:proofErr w:type="spellStart"/>
            <w:r>
              <w:rPr>
                <w:rFonts w:ascii="Calibri" w:eastAsia="Calibri" w:hAnsi="Calibri" w:cs="Times New Roman"/>
              </w:rPr>
              <w:t>п.м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CB4152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CB4152">
              <w:rPr>
                <w:rFonts w:ascii="Calibri" w:eastAsia="Calibri" w:hAnsi="Calibri" w:cs="Times New Roman"/>
                <w:bCs/>
                <w:lang w:val="en-US"/>
              </w:rPr>
              <w:t>4</w:t>
            </w:r>
            <w:r w:rsidRPr="00CB4152">
              <w:rPr>
                <w:rFonts w:ascii="Calibri" w:eastAsia="Calibri" w:hAnsi="Calibri" w:cs="Times New Roman"/>
                <w:bCs/>
              </w:rPr>
              <w:t>.2</w:t>
            </w: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Магнитопорошковая дефектоскопия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Узлы и детали оборудования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Контроль корпусов арматуры при диаметре условного прохода, мм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 Ø125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 Ø125 до Ø225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 Ø225 до Ø350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CB4152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CB4152">
              <w:rPr>
                <w:rFonts w:ascii="Calibri" w:eastAsia="Calibri" w:hAnsi="Calibri" w:cs="Times New Roman"/>
                <w:bCs/>
              </w:rPr>
              <w:t>4.3</w:t>
            </w: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Цветная дефектоскопия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Базовая цена за стык при диаметре, мм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до Ø63 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 Ø63 до Ø89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 Ø89 до Ø114 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 Ø114 до Ø133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 Ø133 до Ø194 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 Ø194 до Ø245 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 Ø245 до Ø377 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 Ø377 до Ø630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 Ø630 до Ø720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 Ø720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5365EE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Базовая цена за 10 дм² поверхности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Базовая цена сварных швов сосудов за 1 </w:t>
            </w:r>
            <w:proofErr w:type="spellStart"/>
            <w:r>
              <w:rPr>
                <w:rFonts w:ascii="Calibri" w:eastAsia="Calibri" w:hAnsi="Calibri" w:cs="Times New Roman"/>
              </w:rPr>
              <w:t>п.м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CB4152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CB4152">
              <w:rPr>
                <w:rFonts w:ascii="Calibri" w:eastAsia="Calibri" w:hAnsi="Calibri" w:cs="Times New Roman"/>
                <w:bCs/>
              </w:rPr>
              <w:t>4.4</w:t>
            </w: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Визуально-измерительный контроль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Контроль стыкового соединения трубопровода за шов при диаметре, мм.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 Ø60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 Ø60 до Ø108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 Ø108 до Ø219 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 Ø219 до Ø273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 Ø273 до Ø377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 Ø377 до Ø465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 Ø465 до Ø530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 Ø530 до Ø680 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 Ø680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Базовая цена за </w:t>
            </w:r>
            <w:proofErr w:type="spellStart"/>
            <w:r>
              <w:rPr>
                <w:rFonts w:ascii="Calibri" w:eastAsia="Calibri" w:hAnsi="Calibri" w:cs="Times New Roman"/>
              </w:rPr>
              <w:t>п.м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шва визуального и измерительного контроля швов </w:t>
            </w:r>
            <w:proofErr w:type="spellStart"/>
            <w:r>
              <w:rPr>
                <w:rFonts w:ascii="Calibri" w:eastAsia="Calibri" w:hAnsi="Calibri" w:cs="Times New Roman"/>
              </w:rPr>
              <w:t>энергооборудования</w:t>
            </w:r>
            <w:proofErr w:type="spellEnd"/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5875BF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497" w:type="dxa"/>
            <w:noWrap/>
          </w:tcPr>
          <w:p w:rsidR="001256BA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Наружный контроль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5875BF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497" w:type="dxa"/>
            <w:noWrap/>
          </w:tcPr>
          <w:p w:rsidR="001256BA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Внутренний контроль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134BE0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75BF">
              <w:rPr>
                <w:rFonts w:ascii="Calibri" w:eastAsia="Calibri" w:hAnsi="Calibri" w:cs="Times New Roman"/>
              </w:rPr>
              <w:t>4</w:t>
            </w:r>
            <w:r>
              <w:rPr>
                <w:rFonts w:ascii="Calibri" w:eastAsia="Calibri" w:hAnsi="Calibri" w:cs="Times New Roman"/>
              </w:rPr>
              <w:t>.5</w:t>
            </w: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Ультразвуковая </w:t>
            </w:r>
            <w:proofErr w:type="spellStart"/>
            <w:r>
              <w:rPr>
                <w:rFonts w:ascii="Calibri" w:eastAsia="Calibri" w:hAnsi="Calibri" w:cs="Times New Roman"/>
              </w:rPr>
              <w:t>толщинометрия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 4 точки 1(сечение) замеров толщины металлов труб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A1913">
              <w:rPr>
                <w:rFonts w:ascii="Calibri" w:eastAsia="Calibri" w:hAnsi="Calibri" w:cs="Times New Roman"/>
                <w:b/>
                <w:bCs/>
              </w:rPr>
              <w:t>5.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A1913">
              <w:rPr>
                <w:rFonts w:ascii="Calibri" w:eastAsia="Calibri" w:hAnsi="Calibri" w:cs="Times New Roman"/>
                <w:b/>
                <w:bCs/>
              </w:rPr>
              <w:t xml:space="preserve">Химический анализ 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Хим. состав спектральным методом (1-4 образца)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Хим. состав спектральным методом (5-10 образцов)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Хим. состав спектральным методом (более 10 образцов)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Хим. состав мокрая химия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5.1.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 xml:space="preserve">Изготовление и подготовка 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Изготовление и подготовка образца для хим. анализа (1 образец)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Изготовление и подготовка обра</w:t>
            </w:r>
            <w:r>
              <w:rPr>
                <w:rFonts w:ascii="Calibri" w:eastAsia="Calibri" w:hAnsi="Calibri" w:cs="Times New Roman"/>
              </w:rPr>
              <w:t>зца для мокрой химии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A1913">
              <w:rPr>
                <w:rFonts w:ascii="Calibri" w:eastAsia="Calibri" w:hAnsi="Calibri" w:cs="Times New Roman"/>
                <w:b/>
                <w:bCs/>
              </w:rPr>
              <w:t>6.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A1913">
              <w:rPr>
                <w:rFonts w:ascii="Calibri" w:eastAsia="Calibri" w:hAnsi="Calibri" w:cs="Times New Roman"/>
                <w:b/>
                <w:bCs/>
              </w:rPr>
              <w:t>Испытания на стойкость к МКК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Испытание на склонность к МКК (Метод АМУФ - 1 образец)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Испытание на склонность к МКК (Метод АМУ, ВУ - 1 образец)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Испытания на склонность к МКК с провоцирующим нагревом (Метод АМУ, ВУ - 1 образец)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6.1.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Изготовление и подготовка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Изготовление образца (резка, шлифование)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Изготовление шлифа для металлографического метода определения МКК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A1913">
              <w:rPr>
                <w:rFonts w:ascii="Calibri" w:eastAsia="Calibri" w:hAnsi="Calibri" w:cs="Times New Roman"/>
                <w:b/>
                <w:bCs/>
              </w:rPr>
              <w:t>7.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A1913">
              <w:rPr>
                <w:rFonts w:ascii="Calibri" w:eastAsia="Calibri" w:hAnsi="Calibri" w:cs="Times New Roman"/>
                <w:b/>
                <w:bCs/>
              </w:rPr>
              <w:t xml:space="preserve">Микроструктура 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EB419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EB419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Оценка микроструктуры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 xml:space="preserve">Определение глубины слоев (обезуглероживание, цементация, </w:t>
            </w:r>
            <w:proofErr w:type="spellStart"/>
            <w:r w:rsidRPr="009A1913">
              <w:rPr>
                <w:rFonts w:ascii="Calibri" w:eastAsia="Calibri" w:hAnsi="Calibri" w:cs="Times New Roman"/>
              </w:rPr>
              <w:t>нитроцементация</w:t>
            </w:r>
            <w:proofErr w:type="spellEnd"/>
            <w:r w:rsidRPr="009A1913">
              <w:rPr>
                <w:rFonts w:ascii="Calibri" w:eastAsia="Calibri" w:hAnsi="Calibri" w:cs="Times New Roman"/>
              </w:rPr>
              <w:t>, азотирование и т.п.)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Определение наличия и вида дефектов металлургического производства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Определение величины зерна (балл зерна)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Оценка загрязненности неметаллическими включениями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 xml:space="preserve">Оценка </w:t>
            </w:r>
            <w:proofErr w:type="spellStart"/>
            <w:r w:rsidRPr="009A1913">
              <w:rPr>
                <w:rFonts w:ascii="Calibri" w:eastAsia="Calibri" w:hAnsi="Calibri" w:cs="Times New Roman"/>
              </w:rPr>
              <w:t>полосчатости</w:t>
            </w:r>
            <w:proofErr w:type="spellEnd"/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Определение содержания ферритной фазы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Оценка карбидной неоднородности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Оценка микроструктуры чугуна: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Оценка графита (форма, длина, распределение, количество включений)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Оценка перлита (вид структуры, содержание, дисперсность)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 xml:space="preserve">Оценка </w:t>
            </w:r>
            <w:proofErr w:type="spellStart"/>
            <w:r w:rsidRPr="009A1913">
              <w:rPr>
                <w:rFonts w:ascii="Calibri" w:eastAsia="Calibri" w:hAnsi="Calibri" w:cs="Times New Roman"/>
              </w:rPr>
              <w:t>фосфидной</w:t>
            </w:r>
            <w:proofErr w:type="spellEnd"/>
            <w:r w:rsidRPr="009A1913">
              <w:rPr>
                <w:rFonts w:ascii="Calibri" w:eastAsia="Calibri" w:hAnsi="Calibri" w:cs="Times New Roman"/>
              </w:rPr>
              <w:t xml:space="preserve"> эвтектики (строение, распределение, площадь включений)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Оценка цементита (содержание, площадь включений)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7.1.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Изготовление и подготовка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Изготовление шлифа для микроструктуры (шлифование, полирование, травление)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Заливка образца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A1913">
              <w:rPr>
                <w:rFonts w:ascii="Calibri" w:eastAsia="Calibri" w:hAnsi="Calibri" w:cs="Times New Roman"/>
                <w:b/>
                <w:bCs/>
              </w:rPr>
              <w:t>8.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A1913">
              <w:rPr>
                <w:rFonts w:ascii="Calibri" w:eastAsia="Calibri" w:hAnsi="Calibri" w:cs="Times New Roman"/>
                <w:b/>
                <w:bCs/>
              </w:rPr>
              <w:t xml:space="preserve">Макроструктура (ЦП, ТН, ОПЛ, КПЛ, ЛК, ПУ, ПП, МТ, ПК, СП) 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Оценка макроструктуры до Ø50 мм. (полировка, травление, анализ, заключение)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Оценка макроструктуры от Ø50 до Ø200 мм. (полировка, травление, анализ, заключение)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Оценка макроструктуры от Ø200 мм. и больше (полировка, травление, анализ, заключение)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8.1.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Изготовление и подготовка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lastRenderedPageBreak/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Изготовлен</w:t>
            </w:r>
            <w:r>
              <w:rPr>
                <w:rFonts w:ascii="Calibri" w:eastAsia="Calibri" w:hAnsi="Calibri" w:cs="Times New Roman"/>
              </w:rPr>
              <w:t xml:space="preserve">ие шлифа для макроструктуры до </w:t>
            </w:r>
            <w:r w:rsidRPr="009A1913">
              <w:rPr>
                <w:rFonts w:ascii="Calibri" w:eastAsia="Calibri" w:hAnsi="Calibri" w:cs="Times New Roman"/>
              </w:rPr>
              <w:t>Ø50 мм. (Фрезерование, шлифование)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Изготовление шлифа для макроструктуры от Ø50 до Ø200 мм. (Фрезерование, шлифование)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Изготовление шлифа для макроструктуры от Ø200 мм. и больше (Фрезерование, шлифование)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8.2.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Резка для макроструктуры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Резка образца до Ø50 мм.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Резка образца от Ø50 до Ø200 мм.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Резка образца от Ø200 мм.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9.</w:t>
            </w: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Определение причин разрушения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90B42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990B42">
              <w:rPr>
                <w:rFonts w:ascii="Calibri" w:eastAsia="Calibri" w:hAnsi="Calibri" w:cs="Times New Roman"/>
                <w:bCs/>
              </w:rPr>
              <w:t>9.1.</w:t>
            </w:r>
          </w:p>
        </w:tc>
        <w:tc>
          <w:tcPr>
            <w:tcW w:w="9497" w:type="dxa"/>
            <w:noWrap/>
          </w:tcPr>
          <w:p w:rsidR="001256BA" w:rsidRPr="00990B42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Cs/>
              </w:rPr>
              <w:t>Фрактографический</w:t>
            </w:r>
            <w:proofErr w:type="spellEnd"/>
            <w:r>
              <w:rPr>
                <w:rFonts w:ascii="Calibri" w:eastAsia="Calibri" w:hAnsi="Calibri" w:cs="Times New Roman"/>
                <w:bCs/>
              </w:rPr>
              <w:t xml:space="preserve"> анализ изломов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90B42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990B42">
              <w:rPr>
                <w:rFonts w:ascii="Calibri" w:eastAsia="Calibri" w:hAnsi="Calibri" w:cs="Times New Roman"/>
                <w:bCs/>
              </w:rPr>
              <w:t>9.2.</w:t>
            </w:r>
          </w:p>
        </w:tc>
        <w:tc>
          <w:tcPr>
            <w:tcW w:w="9497" w:type="dxa"/>
            <w:noWrap/>
          </w:tcPr>
          <w:p w:rsidR="001256BA" w:rsidRPr="001256BA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Определение разрушения металлических изделия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10</w:t>
            </w:r>
            <w:r w:rsidRPr="009A1913">
              <w:rPr>
                <w:rFonts w:ascii="Calibri" w:eastAsia="Calibri" w:hAnsi="Calibri" w:cs="Times New Roman"/>
                <w:b/>
                <w:bCs/>
              </w:rPr>
              <w:t>.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A1913">
              <w:rPr>
                <w:rFonts w:ascii="Calibri" w:eastAsia="Calibri" w:hAnsi="Calibri" w:cs="Times New Roman"/>
                <w:b/>
                <w:bCs/>
              </w:rPr>
              <w:t>Другие виды работ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10.1</w:t>
            </w:r>
            <w:r w:rsidRPr="009A1913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 xml:space="preserve">Резка на образцы на ленточной пиле 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10.2.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Резка на электроэрозионном станке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10.3.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Шлифование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10.4.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 xml:space="preserve">Аналитическая работа 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10.5.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Токарные работы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Фрезерные работы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10.7.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Фотографирование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10.8.</w:t>
            </w:r>
          </w:p>
        </w:tc>
        <w:tc>
          <w:tcPr>
            <w:tcW w:w="9497" w:type="dxa"/>
            <w:noWrap/>
            <w:hideMark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A1913">
              <w:rPr>
                <w:rFonts w:ascii="Calibri" w:eastAsia="Calibri" w:hAnsi="Calibri" w:cs="Times New Roman"/>
              </w:rPr>
              <w:t>Выдача за</w:t>
            </w:r>
            <w:r>
              <w:rPr>
                <w:rFonts w:ascii="Calibri" w:eastAsia="Calibri" w:hAnsi="Calibri" w:cs="Times New Roman"/>
              </w:rPr>
              <w:t>ключения</w:t>
            </w:r>
          </w:p>
        </w:tc>
      </w:tr>
      <w:tr w:rsidR="001256BA" w:rsidRPr="009A1913" w:rsidTr="001256BA">
        <w:trPr>
          <w:trHeight w:val="300"/>
        </w:trPr>
        <w:tc>
          <w:tcPr>
            <w:tcW w:w="704" w:type="dxa"/>
            <w:noWrap/>
          </w:tcPr>
          <w:p w:rsidR="001256BA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10.9.</w:t>
            </w:r>
          </w:p>
        </w:tc>
        <w:tc>
          <w:tcPr>
            <w:tcW w:w="9497" w:type="dxa"/>
            <w:noWrap/>
          </w:tcPr>
          <w:p w:rsidR="001256BA" w:rsidRPr="009A1913" w:rsidRDefault="001256BA" w:rsidP="006645A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Транспортные услуги</w:t>
            </w:r>
          </w:p>
        </w:tc>
      </w:tr>
    </w:tbl>
    <w:p w:rsidR="004405E4" w:rsidRDefault="004405E4" w:rsidP="009A1913">
      <w:pPr>
        <w:rPr>
          <w:sz w:val="28"/>
          <w:szCs w:val="28"/>
        </w:rPr>
      </w:pPr>
    </w:p>
    <w:p w:rsidR="004405E4" w:rsidRDefault="004405E4" w:rsidP="004405E4">
      <w:r w:rsidRPr="002801DD">
        <w:t>*</w:t>
      </w:r>
      <w:r w:rsidR="002801DD">
        <w:t>ц</w:t>
      </w:r>
      <w:r w:rsidRPr="002801DD">
        <w:t>ены</w:t>
      </w:r>
      <w:r w:rsidR="002801DD" w:rsidRPr="002801DD">
        <w:t xml:space="preserve"> указаны без учета НДС</w:t>
      </w:r>
    </w:p>
    <w:sectPr w:rsidR="004405E4" w:rsidSect="00D9075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289" w:rsidRDefault="00A37289" w:rsidP="009A1913">
      <w:pPr>
        <w:spacing w:after="0" w:line="240" w:lineRule="auto"/>
      </w:pPr>
      <w:r>
        <w:separator/>
      </w:r>
    </w:p>
  </w:endnote>
  <w:endnote w:type="continuationSeparator" w:id="0">
    <w:p w:rsidR="00A37289" w:rsidRDefault="00A37289" w:rsidP="009A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474" w:rsidRDefault="00803474" w:rsidP="009A1913">
    <w:pPr>
      <w:pStyle w:val="a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289" w:rsidRDefault="00A37289" w:rsidP="009A1913">
      <w:pPr>
        <w:spacing w:after="0" w:line="240" w:lineRule="auto"/>
      </w:pPr>
      <w:r>
        <w:separator/>
      </w:r>
    </w:p>
  </w:footnote>
  <w:footnote w:type="continuationSeparator" w:id="0">
    <w:p w:rsidR="00A37289" w:rsidRDefault="00A37289" w:rsidP="009A1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A0625"/>
    <w:multiLevelType w:val="hybridMultilevel"/>
    <w:tmpl w:val="823CB234"/>
    <w:lvl w:ilvl="0" w:tplc="A79EC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F2825"/>
    <w:multiLevelType w:val="hybridMultilevel"/>
    <w:tmpl w:val="013EE5E8"/>
    <w:lvl w:ilvl="0" w:tplc="0318F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03"/>
    <w:rsid w:val="0010355F"/>
    <w:rsid w:val="001256BA"/>
    <w:rsid w:val="0013677E"/>
    <w:rsid w:val="00216F5D"/>
    <w:rsid w:val="0024153F"/>
    <w:rsid w:val="00274DE3"/>
    <w:rsid w:val="002801DD"/>
    <w:rsid w:val="003573DD"/>
    <w:rsid w:val="003C0593"/>
    <w:rsid w:val="004405E4"/>
    <w:rsid w:val="00455A95"/>
    <w:rsid w:val="00457B74"/>
    <w:rsid w:val="00497D80"/>
    <w:rsid w:val="004B0926"/>
    <w:rsid w:val="005562BC"/>
    <w:rsid w:val="00557B74"/>
    <w:rsid w:val="006645A1"/>
    <w:rsid w:val="00686C23"/>
    <w:rsid w:val="006936A0"/>
    <w:rsid w:val="006A69CB"/>
    <w:rsid w:val="006C1582"/>
    <w:rsid w:val="006E6CB3"/>
    <w:rsid w:val="006F7674"/>
    <w:rsid w:val="00711896"/>
    <w:rsid w:val="00763ECE"/>
    <w:rsid w:val="007669AA"/>
    <w:rsid w:val="007B43E6"/>
    <w:rsid w:val="007D3522"/>
    <w:rsid w:val="00803474"/>
    <w:rsid w:val="00863582"/>
    <w:rsid w:val="00864D90"/>
    <w:rsid w:val="008900CE"/>
    <w:rsid w:val="008B31F8"/>
    <w:rsid w:val="008B518A"/>
    <w:rsid w:val="008F5D95"/>
    <w:rsid w:val="009747E7"/>
    <w:rsid w:val="00990B42"/>
    <w:rsid w:val="009949F2"/>
    <w:rsid w:val="009A1913"/>
    <w:rsid w:val="00A37289"/>
    <w:rsid w:val="00A4662A"/>
    <w:rsid w:val="00A55F37"/>
    <w:rsid w:val="00A56F8C"/>
    <w:rsid w:val="00A6495A"/>
    <w:rsid w:val="00AD3CA0"/>
    <w:rsid w:val="00AD468F"/>
    <w:rsid w:val="00B738F5"/>
    <w:rsid w:val="00B76ED8"/>
    <w:rsid w:val="00BC42A6"/>
    <w:rsid w:val="00C33FD9"/>
    <w:rsid w:val="00C54C33"/>
    <w:rsid w:val="00CC168A"/>
    <w:rsid w:val="00CC51F0"/>
    <w:rsid w:val="00CF6A07"/>
    <w:rsid w:val="00D90757"/>
    <w:rsid w:val="00DE1803"/>
    <w:rsid w:val="00E30231"/>
    <w:rsid w:val="00EB419C"/>
    <w:rsid w:val="00EF426F"/>
    <w:rsid w:val="00F02CD6"/>
    <w:rsid w:val="00F52F05"/>
    <w:rsid w:val="00FA62D0"/>
    <w:rsid w:val="00FA6FA2"/>
    <w:rsid w:val="00FB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C191"/>
  <w15:chartTrackingRefBased/>
  <w15:docId w15:val="{039ECD53-DBCC-46F0-B9AA-476F9C20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2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913"/>
  </w:style>
  <w:style w:type="paragraph" w:styleId="a6">
    <w:name w:val="footer"/>
    <w:basedOn w:val="a"/>
    <w:link w:val="a7"/>
    <w:uiPriority w:val="99"/>
    <w:unhideWhenUsed/>
    <w:rsid w:val="009A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913"/>
  </w:style>
  <w:style w:type="paragraph" w:styleId="a8">
    <w:name w:val="List Paragraph"/>
    <w:basedOn w:val="a"/>
    <w:uiPriority w:val="34"/>
    <w:qFormat/>
    <w:rsid w:val="004405E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B4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4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B37BE-0BA3-4C63-8589-9FE80A27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Нечаев</dc:creator>
  <cp:keywords/>
  <dc:description/>
  <cp:lastModifiedBy>Андрей Нечаев</cp:lastModifiedBy>
  <cp:revision>14</cp:revision>
  <cp:lastPrinted>2018-09-17T07:59:00Z</cp:lastPrinted>
  <dcterms:created xsi:type="dcterms:W3CDTF">2018-06-18T05:03:00Z</dcterms:created>
  <dcterms:modified xsi:type="dcterms:W3CDTF">2019-05-20T09:35:00Z</dcterms:modified>
</cp:coreProperties>
</file>